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C1B35B">
      <w:pPr>
        <w:rPr>
          <w:rFonts w:ascii="Times New Roman" w:hAnsi="Times New Roman" w:eastAsia="Calibri"/>
          <w:sz w:val="24"/>
          <w:szCs w:val="24"/>
        </w:rPr>
      </w:pPr>
      <w:r>
        <w:rPr>
          <w:rFonts w:ascii="Times New Roman" w:hAnsi="Times New Roman" w:eastAsia="Calibri"/>
          <w:sz w:val="24"/>
          <w:szCs w:val="24"/>
        </w:rPr>
        <w:t>DJEČJI VRTIĆ DUBRAVA</w:t>
      </w:r>
    </w:p>
    <w:p w14:paraId="740AA5EA">
      <w:pPr>
        <w:rPr>
          <w:rFonts w:ascii="Times New Roman" w:hAnsi="Times New Roman" w:eastAsia="Calibri"/>
          <w:sz w:val="24"/>
          <w:szCs w:val="24"/>
        </w:rPr>
      </w:pPr>
      <w:r>
        <w:rPr>
          <w:rFonts w:ascii="Times New Roman" w:hAnsi="Times New Roman" w:eastAsia="Calibri"/>
          <w:sz w:val="24"/>
          <w:szCs w:val="24"/>
        </w:rPr>
        <w:t>RADNIČKA 8</w:t>
      </w:r>
    </w:p>
    <w:p w14:paraId="578BE596">
      <w:pPr>
        <w:rPr>
          <w:rFonts w:ascii="Times New Roman" w:hAnsi="Times New Roman" w:eastAsia="Calibri"/>
          <w:sz w:val="24"/>
          <w:szCs w:val="24"/>
        </w:rPr>
      </w:pPr>
      <w:r>
        <w:rPr>
          <w:rFonts w:ascii="Times New Roman" w:hAnsi="Times New Roman" w:eastAsia="Calibri"/>
          <w:sz w:val="24"/>
          <w:szCs w:val="24"/>
        </w:rPr>
        <w:t>10342 DUBRAVA</w:t>
      </w:r>
    </w:p>
    <w:p w14:paraId="2CF394C5">
      <w:pPr>
        <w:rPr>
          <w:rFonts w:ascii="Times New Roman" w:hAnsi="Times New Roman" w:eastAsia="Calibri"/>
          <w:sz w:val="24"/>
          <w:szCs w:val="24"/>
        </w:rPr>
      </w:pPr>
      <w:r>
        <w:rPr>
          <w:rFonts w:ascii="Times New Roman" w:hAnsi="Times New Roman" w:eastAsia="Calibri"/>
          <w:sz w:val="24"/>
          <w:szCs w:val="24"/>
        </w:rPr>
        <w:t xml:space="preserve"> KLASA:601-02/25-5/28</w:t>
      </w:r>
    </w:p>
    <w:p w14:paraId="179F04EA">
      <w:pPr>
        <w:rPr>
          <w:rFonts w:ascii="Times New Roman" w:hAnsi="Times New Roman" w:eastAsia="Calibri"/>
          <w:sz w:val="24"/>
          <w:szCs w:val="24"/>
        </w:rPr>
      </w:pPr>
      <w:r>
        <w:rPr>
          <w:rFonts w:ascii="Times New Roman" w:hAnsi="Times New Roman" w:eastAsia="Calibri"/>
          <w:sz w:val="24"/>
          <w:szCs w:val="24"/>
        </w:rPr>
        <w:t>URBROJ:238-5-70-02-25-08</w:t>
      </w:r>
    </w:p>
    <w:p w14:paraId="4A8C3317">
      <w:pPr>
        <w:rPr>
          <w:rFonts w:ascii="Times New Roman" w:hAnsi="Times New Roman" w:eastAsia="Calibri"/>
          <w:sz w:val="24"/>
          <w:szCs w:val="24"/>
        </w:rPr>
      </w:pPr>
      <w:r>
        <w:rPr>
          <w:rFonts w:ascii="Times New Roman" w:hAnsi="Times New Roman" w:eastAsia="Calibri"/>
          <w:sz w:val="24"/>
          <w:szCs w:val="24"/>
        </w:rPr>
        <w:t>Dubrava, 23. prosinac  2025.</w:t>
      </w:r>
    </w:p>
    <w:p w14:paraId="7F90C807">
      <w:pPr>
        <w:rPr>
          <w:rFonts w:ascii="Times New Roman" w:hAnsi="Times New Roman" w:eastAsia="Calibri"/>
          <w:sz w:val="24"/>
          <w:szCs w:val="24"/>
        </w:rPr>
      </w:pPr>
      <w:r>
        <w:rPr>
          <w:rFonts w:ascii="Times New Roman" w:hAnsi="Times New Roman" w:eastAsia="Calibri"/>
          <w:sz w:val="24"/>
          <w:szCs w:val="24"/>
        </w:rPr>
        <w:t xml:space="preserve"> </w:t>
      </w:r>
    </w:p>
    <w:p w14:paraId="7056AA1A">
      <w:pPr>
        <w:rPr>
          <w:rFonts w:ascii="Times New Roman" w:hAnsi="Times New Roman" w:eastAsia="Calibri"/>
          <w:b/>
          <w:bCs/>
          <w:sz w:val="24"/>
          <w:szCs w:val="24"/>
        </w:rPr>
      </w:pPr>
      <w:r>
        <w:rPr>
          <w:rFonts w:ascii="Times New Roman" w:hAnsi="Times New Roman" w:eastAsia="Calibri"/>
          <w:b/>
          <w:bCs/>
          <w:sz w:val="24"/>
          <w:szCs w:val="24"/>
        </w:rPr>
        <w:t xml:space="preserve">                                                    IZVOD IZ ZAPISNIKA</w:t>
      </w:r>
    </w:p>
    <w:p w14:paraId="47C8A77F">
      <w:pPr>
        <w:rPr>
          <w:rFonts w:ascii="Times New Roman" w:hAnsi="Times New Roman" w:eastAsia="Calibri"/>
          <w:sz w:val="24"/>
          <w:szCs w:val="24"/>
        </w:rPr>
      </w:pPr>
      <w:r>
        <w:rPr>
          <w:rFonts w:ascii="Times New Roman" w:hAnsi="Times New Roman" w:eastAsia="Calibri"/>
          <w:sz w:val="24"/>
          <w:szCs w:val="24"/>
        </w:rPr>
        <w:t>s  3.  sjednice Upravnog vijeća Dječjeg vrtića Dubrava održane  19. prosinca  2025. godine na adresi Ulica braće Radića 2, prostorije Općine Dubrava, s početkom u 09:00 sati.</w:t>
      </w:r>
    </w:p>
    <w:p w14:paraId="77CE9D4F">
      <w:pPr>
        <w:rPr>
          <w:rFonts w:ascii="Times New Roman" w:hAnsi="Times New Roman" w:eastAsia="Calibri"/>
          <w:sz w:val="24"/>
          <w:szCs w:val="24"/>
        </w:rPr>
      </w:pPr>
      <w:r>
        <w:rPr>
          <w:rFonts w:ascii="Times New Roman" w:hAnsi="Times New Roman" w:eastAsia="Calibri"/>
          <w:sz w:val="24"/>
          <w:szCs w:val="24"/>
        </w:rPr>
        <w:t>Nazočni članovi Upravnog vijeća:</w:t>
      </w:r>
    </w:p>
    <w:p w14:paraId="4C75C84C">
      <w:pPr>
        <w:pStyle w:val="34"/>
        <w:numPr>
          <w:ilvl w:val="0"/>
          <w:numId w:val="1"/>
        </w:numPr>
        <w:rPr>
          <w:rFonts w:ascii="Times New Roman" w:hAnsi="Times New Roman" w:eastAsia="Calibri"/>
          <w:sz w:val="24"/>
          <w:szCs w:val="24"/>
        </w:rPr>
      </w:pPr>
      <w:r>
        <w:rPr>
          <w:rFonts w:ascii="Times New Roman" w:hAnsi="Times New Roman" w:eastAsia="Calibri"/>
          <w:sz w:val="24"/>
          <w:szCs w:val="24"/>
        </w:rPr>
        <w:t>Ante Grizelj</w:t>
      </w:r>
    </w:p>
    <w:p w14:paraId="5D91FB53">
      <w:pPr>
        <w:pStyle w:val="34"/>
        <w:numPr>
          <w:ilvl w:val="0"/>
          <w:numId w:val="1"/>
        </w:numPr>
        <w:rPr>
          <w:rFonts w:ascii="Times New Roman" w:hAnsi="Times New Roman" w:eastAsia="Calibri"/>
          <w:sz w:val="24"/>
          <w:szCs w:val="24"/>
        </w:rPr>
      </w:pPr>
      <w:r>
        <w:rPr>
          <w:rFonts w:ascii="Times New Roman" w:hAnsi="Times New Roman" w:eastAsia="Calibri"/>
          <w:sz w:val="24"/>
          <w:szCs w:val="24"/>
        </w:rPr>
        <w:t>Martina Mališ Filipin</w:t>
      </w:r>
    </w:p>
    <w:p w14:paraId="446398B0">
      <w:pPr>
        <w:pStyle w:val="34"/>
        <w:numPr>
          <w:ilvl w:val="0"/>
          <w:numId w:val="1"/>
        </w:numPr>
        <w:rPr>
          <w:rFonts w:ascii="Times New Roman" w:hAnsi="Times New Roman" w:eastAsia="Calibri"/>
          <w:sz w:val="24"/>
          <w:szCs w:val="24"/>
        </w:rPr>
      </w:pPr>
      <w:r>
        <w:rPr>
          <w:rFonts w:ascii="Times New Roman" w:hAnsi="Times New Roman" w:eastAsia="Calibri"/>
          <w:sz w:val="24"/>
          <w:szCs w:val="24"/>
        </w:rPr>
        <w:t>Matea Crnogaj</w:t>
      </w:r>
    </w:p>
    <w:p w14:paraId="3BE5633E">
      <w:pPr>
        <w:pStyle w:val="34"/>
        <w:numPr>
          <w:ilvl w:val="0"/>
          <w:numId w:val="1"/>
        </w:numPr>
        <w:rPr>
          <w:rFonts w:ascii="Times New Roman" w:hAnsi="Times New Roman" w:eastAsia="Calibri"/>
          <w:sz w:val="24"/>
          <w:szCs w:val="24"/>
        </w:rPr>
      </w:pPr>
      <w:r>
        <w:rPr>
          <w:rFonts w:ascii="Times New Roman" w:hAnsi="Times New Roman" w:eastAsia="Calibri"/>
          <w:sz w:val="24"/>
          <w:szCs w:val="24"/>
        </w:rPr>
        <w:t>Natalija Matulić</w:t>
      </w:r>
    </w:p>
    <w:p w14:paraId="6A1D0A0D">
      <w:pPr>
        <w:pStyle w:val="34"/>
        <w:ind w:left="360"/>
        <w:rPr>
          <w:rFonts w:ascii="Times New Roman" w:hAnsi="Times New Roman" w:eastAsia="Calibri"/>
          <w:sz w:val="24"/>
          <w:szCs w:val="24"/>
        </w:rPr>
      </w:pPr>
      <w:r>
        <w:rPr>
          <w:rFonts w:ascii="Times New Roman" w:hAnsi="Times New Roman" w:eastAsia="Calibri"/>
          <w:sz w:val="24"/>
          <w:szCs w:val="24"/>
        </w:rPr>
        <w:t>Svoje odsudstvo opravdala Ines idžanović.</w:t>
      </w:r>
    </w:p>
    <w:p w14:paraId="77178E54">
      <w:pPr>
        <w:pStyle w:val="34"/>
        <w:rPr>
          <w:rFonts w:ascii="Times New Roman" w:hAnsi="Times New Roman" w:eastAsia="Calibri"/>
          <w:sz w:val="24"/>
          <w:szCs w:val="24"/>
        </w:rPr>
      </w:pPr>
      <w:r>
        <w:rPr>
          <w:rFonts w:ascii="Times New Roman" w:hAnsi="Times New Roman" w:eastAsia="Calibri"/>
          <w:sz w:val="24"/>
          <w:szCs w:val="24"/>
        </w:rPr>
        <w:t xml:space="preserve"> </w:t>
      </w:r>
    </w:p>
    <w:p w14:paraId="5DBC2526">
      <w:pPr>
        <w:rPr>
          <w:rFonts w:ascii="Times New Roman" w:hAnsi="Times New Roman" w:eastAsia="Calibri"/>
          <w:sz w:val="24"/>
          <w:szCs w:val="24"/>
        </w:rPr>
      </w:pPr>
      <w:r>
        <w:rPr>
          <w:rFonts w:ascii="Times New Roman" w:hAnsi="Times New Roman" w:eastAsia="Calibri"/>
          <w:sz w:val="24"/>
          <w:szCs w:val="24"/>
        </w:rPr>
        <w:t>Ostali prisutni:</w:t>
      </w:r>
    </w:p>
    <w:p w14:paraId="15EA0DBB">
      <w:pPr>
        <w:pStyle w:val="34"/>
        <w:numPr>
          <w:ilvl w:val="0"/>
          <w:numId w:val="2"/>
        </w:numPr>
        <w:rPr>
          <w:rFonts w:ascii="Times New Roman" w:hAnsi="Times New Roman" w:eastAsia="Calibri"/>
          <w:sz w:val="24"/>
          <w:szCs w:val="24"/>
        </w:rPr>
      </w:pPr>
      <w:r>
        <w:rPr>
          <w:rFonts w:ascii="Times New Roman" w:hAnsi="Times New Roman" w:eastAsia="Calibri"/>
          <w:sz w:val="24"/>
          <w:szCs w:val="24"/>
        </w:rPr>
        <w:t>Valentina Hoić Đopar, ravnateljica Dječjeg vrtića Dubrava</w:t>
      </w:r>
    </w:p>
    <w:p w14:paraId="4F1D7A20">
      <w:pPr>
        <w:pStyle w:val="34"/>
        <w:ind w:left="360"/>
        <w:rPr>
          <w:rFonts w:ascii="Times New Roman" w:hAnsi="Times New Roman" w:eastAsia="Calibri"/>
          <w:sz w:val="24"/>
          <w:szCs w:val="24"/>
        </w:rPr>
      </w:pPr>
      <w:r>
        <w:rPr>
          <w:rFonts w:ascii="Times New Roman" w:hAnsi="Times New Roman" w:eastAsia="Calibri"/>
          <w:sz w:val="24"/>
          <w:szCs w:val="24"/>
        </w:rPr>
        <w:t xml:space="preserve"> </w:t>
      </w:r>
    </w:p>
    <w:p w14:paraId="38E30A7F">
      <w:pPr>
        <w:rPr>
          <w:rFonts w:ascii="Times New Roman" w:hAnsi="Times New Roman" w:eastAsia="Calibri"/>
          <w:sz w:val="24"/>
          <w:szCs w:val="24"/>
        </w:rPr>
      </w:pPr>
      <w:r>
        <w:rPr>
          <w:rFonts w:ascii="Times New Roman" w:hAnsi="Times New Roman" w:eastAsia="Calibri"/>
          <w:sz w:val="24"/>
          <w:szCs w:val="24"/>
        </w:rPr>
        <w:t>Predsjednik  je otvorio sjednicu i predložio slijedeći dnevni red:</w:t>
      </w:r>
    </w:p>
    <w:p w14:paraId="7916810D">
      <w:pPr>
        <w:pStyle w:val="33"/>
        <w:jc w:val="both"/>
        <w:rPr>
          <w:rFonts w:ascii="Times New Roman" w:hAnsi="Times New Roman"/>
          <w:sz w:val="24"/>
          <w:szCs w:val="24"/>
        </w:rPr>
      </w:pPr>
      <w:r>
        <w:rPr>
          <w:rFonts w:ascii="Times New Roman" w:hAnsi="Times New Roman"/>
          <w:sz w:val="24"/>
          <w:szCs w:val="24"/>
        </w:rPr>
        <w:t xml:space="preserve"> </w:t>
      </w:r>
    </w:p>
    <w:p w14:paraId="6F61C489">
      <w:pPr>
        <w:pStyle w:val="33"/>
        <w:numPr>
          <w:ilvl w:val="0"/>
          <w:numId w:val="3"/>
        </w:numPr>
        <w:jc w:val="both"/>
        <w:rPr>
          <w:rFonts w:ascii="Times New Roman" w:hAnsi="Times New Roman"/>
          <w:sz w:val="24"/>
          <w:szCs w:val="24"/>
        </w:rPr>
      </w:pPr>
      <w:r>
        <w:rPr>
          <w:rFonts w:ascii="Times New Roman" w:hAnsi="Times New Roman"/>
          <w:sz w:val="24"/>
          <w:szCs w:val="24"/>
        </w:rPr>
        <w:t xml:space="preserve"> Usvajanje zapisnika s 2. sjednice Upravnog vijeća Dječjeg vrtića Dubrava</w:t>
      </w:r>
    </w:p>
    <w:p w14:paraId="14BD9C81">
      <w:pPr>
        <w:pStyle w:val="33"/>
        <w:numPr>
          <w:ilvl w:val="0"/>
          <w:numId w:val="3"/>
        </w:numPr>
        <w:jc w:val="both"/>
        <w:rPr>
          <w:rFonts w:ascii="Times New Roman" w:hAnsi="Times New Roman"/>
          <w:sz w:val="24"/>
          <w:szCs w:val="24"/>
        </w:rPr>
      </w:pPr>
      <w:r>
        <w:rPr>
          <w:rFonts w:ascii="Times New Roman" w:hAnsi="Times New Roman"/>
          <w:sz w:val="24"/>
          <w:szCs w:val="24"/>
        </w:rPr>
        <w:t>Izvješće ravnatelja o radu Dječjeg vrtića Dubrava</w:t>
      </w:r>
    </w:p>
    <w:p w14:paraId="4929C785">
      <w:pPr>
        <w:pStyle w:val="33"/>
        <w:numPr>
          <w:ilvl w:val="0"/>
          <w:numId w:val="3"/>
        </w:numPr>
        <w:jc w:val="both"/>
        <w:rPr>
          <w:rFonts w:ascii="Times New Roman" w:hAnsi="Times New Roman"/>
          <w:sz w:val="24"/>
          <w:szCs w:val="24"/>
        </w:rPr>
      </w:pPr>
      <w:r>
        <w:rPr>
          <w:rFonts w:ascii="Times New Roman" w:hAnsi="Times New Roman"/>
          <w:sz w:val="24"/>
          <w:szCs w:val="24"/>
        </w:rPr>
        <w:t>Razmatranje i donošenje Odluke o Pravilniku o unutarnjem ustrojstvu i načinu rada Dječjeg vrtića Dubrava</w:t>
      </w:r>
    </w:p>
    <w:p w14:paraId="62D81E2B">
      <w:pPr>
        <w:pStyle w:val="33"/>
        <w:numPr>
          <w:ilvl w:val="0"/>
          <w:numId w:val="3"/>
        </w:numPr>
        <w:jc w:val="both"/>
        <w:rPr>
          <w:rFonts w:ascii="Times New Roman" w:hAnsi="Times New Roman"/>
          <w:sz w:val="24"/>
          <w:szCs w:val="24"/>
        </w:rPr>
      </w:pPr>
      <w:r>
        <w:rPr>
          <w:rFonts w:ascii="Times New Roman" w:hAnsi="Times New Roman"/>
          <w:sz w:val="24"/>
          <w:szCs w:val="24"/>
        </w:rPr>
        <w:t>Razmatranje i donošenje Odluke o zapošljavanju odgojitelja/ica, na neodređeno, puno radno vrijeme, izvršitelja 2</w:t>
      </w:r>
    </w:p>
    <w:p w14:paraId="180A4432">
      <w:pPr>
        <w:pStyle w:val="33"/>
        <w:numPr>
          <w:ilvl w:val="0"/>
          <w:numId w:val="3"/>
        </w:numPr>
        <w:jc w:val="both"/>
        <w:rPr>
          <w:rFonts w:ascii="Times New Roman" w:hAnsi="Times New Roman"/>
          <w:sz w:val="24"/>
          <w:szCs w:val="24"/>
        </w:rPr>
      </w:pPr>
      <w:r>
        <w:rPr>
          <w:rFonts w:ascii="Times New Roman" w:hAnsi="Times New Roman"/>
          <w:sz w:val="24"/>
          <w:szCs w:val="24"/>
        </w:rPr>
        <w:t>Razmatranje i donošenje Odluke o zapošljavanju Pomoćnika za njegu, skrb i pratnju, na određeno, izvršitelja 1</w:t>
      </w:r>
    </w:p>
    <w:p w14:paraId="5CE6ED35">
      <w:pPr>
        <w:pStyle w:val="33"/>
        <w:numPr>
          <w:ilvl w:val="0"/>
          <w:numId w:val="3"/>
        </w:numPr>
        <w:jc w:val="both"/>
        <w:rPr>
          <w:rFonts w:ascii="Times New Roman" w:hAnsi="Times New Roman"/>
          <w:sz w:val="24"/>
          <w:szCs w:val="24"/>
        </w:rPr>
      </w:pPr>
      <w:r>
        <w:rPr>
          <w:rFonts w:ascii="Times New Roman" w:hAnsi="Times New Roman"/>
          <w:sz w:val="24"/>
          <w:szCs w:val="24"/>
        </w:rPr>
        <w:t xml:space="preserve">Razmatranje i donošenje Odluke o Izmjenama i dopunama sigurnosno-zaštitnog i preventivnog programa u Dječjem vrtiću Dubrava </w:t>
      </w:r>
    </w:p>
    <w:p w14:paraId="2226E931">
      <w:pPr>
        <w:pStyle w:val="33"/>
        <w:numPr>
          <w:ilvl w:val="0"/>
          <w:numId w:val="3"/>
        </w:numPr>
        <w:jc w:val="both"/>
        <w:rPr>
          <w:rFonts w:ascii="Times New Roman" w:hAnsi="Times New Roman"/>
          <w:sz w:val="24"/>
          <w:szCs w:val="24"/>
        </w:rPr>
      </w:pPr>
      <w:r>
        <w:rPr>
          <w:rFonts w:ascii="Times New Roman" w:hAnsi="Times New Roman"/>
          <w:sz w:val="24"/>
          <w:szCs w:val="24"/>
        </w:rPr>
        <w:t>Razmatranje i donošenje Odluke o zatvaranju vrtića za vrijeme blagdana</w:t>
      </w:r>
    </w:p>
    <w:p w14:paraId="49CCB599">
      <w:pPr>
        <w:pStyle w:val="33"/>
        <w:numPr>
          <w:ilvl w:val="0"/>
          <w:numId w:val="3"/>
        </w:numPr>
        <w:jc w:val="both"/>
        <w:rPr>
          <w:rFonts w:ascii="Times New Roman" w:hAnsi="Times New Roman"/>
          <w:sz w:val="24"/>
          <w:szCs w:val="24"/>
        </w:rPr>
      </w:pPr>
      <w:r>
        <w:rPr>
          <w:rFonts w:ascii="Times New Roman" w:hAnsi="Times New Roman"/>
          <w:sz w:val="24"/>
          <w:szCs w:val="24"/>
        </w:rPr>
        <w:t>Razno</w:t>
      </w:r>
    </w:p>
    <w:p w14:paraId="39936362">
      <w:pPr>
        <w:spacing w:line="254" w:lineRule="auto"/>
        <w:rPr>
          <w:rFonts w:ascii="Times New Roman" w:hAnsi="Times New Roman"/>
          <w:sz w:val="24"/>
          <w:szCs w:val="24"/>
        </w:rPr>
      </w:pPr>
      <w:r>
        <w:rPr>
          <w:rFonts w:ascii="Times New Roman" w:hAnsi="Times New Roman" w:eastAsia="Calibri"/>
          <w:sz w:val="24"/>
          <w:szCs w:val="24"/>
        </w:rPr>
        <w:t xml:space="preserve"> Ad1.)</w:t>
      </w:r>
    </w:p>
    <w:p w14:paraId="665884DC">
      <w:pPr>
        <w:rPr>
          <w:rFonts w:ascii="Times New Roman" w:hAnsi="Times New Roman" w:eastAsia="Calibri"/>
          <w:sz w:val="24"/>
          <w:szCs w:val="24"/>
        </w:rPr>
      </w:pPr>
      <w:r>
        <w:rPr>
          <w:rFonts w:ascii="Times New Roman" w:hAnsi="Times New Roman" w:eastAsia="Calibri"/>
          <w:sz w:val="24"/>
          <w:szCs w:val="24"/>
        </w:rPr>
        <w:t>Ravnateljica daje izvješće o radu vrtića od zadnje sjednice Upravnog vijeća. Otvorena je službena adresa za informacije vezane uz GDPR. Upoznaje članove kako su odgojiteljica Tonka Novak, pedagoginja Martina Mihaljević te  ravnateljica izlagale na Učiteljskom fakultetu na temu dječjih prava. Provodi se anketa za kraći program glazbenog. Popravljene su kamere na starom dijelu vrtića.</w:t>
      </w:r>
    </w:p>
    <w:p w14:paraId="6CEDD917">
      <w:pPr>
        <w:rPr>
          <w:rFonts w:ascii="Times New Roman" w:hAnsi="Times New Roman" w:eastAsia="Calibri"/>
          <w:sz w:val="24"/>
          <w:szCs w:val="24"/>
        </w:rPr>
      </w:pPr>
      <w:r>
        <w:rPr>
          <w:rFonts w:ascii="Times New Roman" w:hAnsi="Times New Roman" w:eastAsia="Calibri"/>
          <w:sz w:val="24"/>
          <w:szCs w:val="24"/>
        </w:rPr>
        <w:t>Ad 2.)</w:t>
      </w:r>
    </w:p>
    <w:p w14:paraId="7BAE3A24">
      <w:pPr>
        <w:rPr>
          <w:rFonts w:ascii="Times New Roman" w:hAnsi="Times New Roman" w:eastAsia="Calibri"/>
          <w:sz w:val="24"/>
          <w:szCs w:val="24"/>
        </w:rPr>
      </w:pPr>
      <w:r>
        <w:rPr>
          <w:rFonts w:ascii="Times New Roman" w:hAnsi="Times New Roman" w:eastAsia="Calibri"/>
          <w:sz w:val="24"/>
          <w:szCs w:val="24"/>
        </w:rPr>
        <w:t>ODLUKA: o donošenju Pravilnika o unutarnjem ustrojstvu i načinu rada dječjeg vrtića</w:t>
      </w:r>
    </w:p>
    <w:p w14:paraId="65F981C5">
      <w:pPr>
        <w:rPr>
          <w:rFonts w:ascii="Times New Roman" w:hAnsi="Times New Roman" w:eastAsia="Calibri"/>
          <w:sz w:val="24"/>
          <w:szCs w:val="24"/>
        </w:rPr>
      </w:pPr>
      <w:r>
        <w:rPr>
          <w:rFonts w:ascii="Times New Roman" w:hAnsi="Times New Roman" w:eastAsia="Calibri"/>
          <w:sz w:val="24"/>
          <w:szCs w:val="24"/>
        </w:rPr>
        <w:t>Ad 3.)</w:t>
      </w:r>
    </w:p>
    <w:p w14:paraId="2FF444CC">
      <w:pPr>
        <w:rPr>
          <w:rFonts w:ascii="Times New Roman" w:hAnsi="Times New Roman" w:eastAsia="Calibri"/>
          <w:sz w:val="24"/>
          <w:szCs w:val="24"/>
        </w:rPr>
      </w:pPr>
      <w:r>
        <w:rPr>
          <w:rFonts w:ascii="Times New Roman" w:hAnsi="Times New Roman" w:eastAsia="Calibri"/>
          <w:sz w:val="24"/>
          <w:szCs w:val="24"/>
        </w:rPr>
        <w:t>ODLUKA: o zapošljavanju na radno mjesto Odgojitelj kandidatkinje Martine Mihaljević i Ane Cahunek</w:t>
      </w:r>
    </w:p>
    <w:p w14:paraId="490024F8">
      <w:pPr>
        <w:rPr>
          <w:rFonts w:ascii="Times New Roman" w:hAnsi="Times New Roman" w:eastAsia="Calibri"/>
          <w:sz w:val="24"/>
          <w:szCs w:val="24"/>
        </w:rPr>
      </w:pPr>
      <w:r>
        <w:rPr>
          <w:rFonts w:ascii="Times New Roman" w:hAnsi="Times New Roman" w:eastAsia="Calibri"/>
          <w:sz w:val="24"/>
          <w:szCs w:val="24"/>
        </w:rPr>
        <w:t>Ad 4.)</w:t>
      </w:r>
    </w:p>
    <w:p w14:paraId="25971649">
      <w:pPr>
        <w:rPr>
          <w:rFonts w:ascii="Times New Roman" w:hAnsi="Times New Roman" w:eastAsia="Calibri"/>
          <w:sz w:val="24"/>
          <w:szCs w:val="24"/>
        </w:rPr>
      </w:pPr>
      <w:r>
        <w:rPr>
          <w:rFonts w:ascii="Times New Roman" w:hAnsi="Times New Roman" w:eastAsia="Calibri"/>
          <w:sz w:val="24"/>
          <w:szCs w:val="24"/>
        </w:rPr>
        <w:t>ODLUKA: o zapošljavanju  na radno mjesto Pomoćnika za njegu, skrb i pratnju kandidatkinje Marine ZdolecAd 5.)</w:t>
      </w:r>
    </w:p>
    <w:p w14:paraId="303EC058">
      <w:pPr>
        <w:rPr>
          <w:rFonts w:ascii="Times New Roman" w:hAnsi="Times New Roman" w:eastAsia="Calibri"/>
          <w:sz w:val="24"/>
          <w:szCs w:val="24"/>
        </w:rPr>
      </w:pPr>
      <w:r>
        <w:rPr>
          <w:rFonts w:ascii="Times New Roman" w:hAnsi="Times New Roman" w:eastAsia="Calibri"/>
          <w:sz w:val="24"/>
          <w:szCs w:val="24"/>
        </w:rPr>
        <w:t>ODLUKA: o usvajanju izmjena i dopuna sigurnosno-preventivnog programa Dječjeg vrtića Dubrava</w:t>
      </w:r>
    </w:p>
    <w:p w14:paraId="7265B0EE">
      <w:pPr>
        <w:rPr>
          <w:rFonts w:ascii="Times New Roman" w:hAnsi="Times New Roman" w:eastAsia="Calibri"/>
          <w:sz w:val="24"/>
          <w:szCs w:val="24"/>
        </w:rPr>
      </w:pPr>
      <w:r>
        <w:rPr>
          <w:rFonts w:ascii="Times New Roman" w:hAnsi="Times New Roman" w:eastAsia="Calibri"/>
          <w:sz w:val="24"/>
          <w:szCs w:val="24"/>
        </w:rPr>
        <w:t>Ad 5.)</w:t>
      </w:r>
    </w:p>
    <w:p w14:paraId="424186CF">
      <w:pPr>
        <w:rPr>
          <w:rFonts w:ascii="Times New Roman" w:hAnsi="Times New Roman" w:eastAsia="Calibri"/>
          <w:sz w:val="24"/>
          <w:szCs w:val="24"/>
        </w:rPr>
      </w:pPr>
      <w:r>
        <w:rPr>
          <w:rFonts w:ascii="Times New Roman" w:hAnsi="Times New Roman" w:eastAsia="Calibri"/>
          <w:sz w:val="24"/>
          <w:szCs w:val="24"/>
        </w:rPr>
        <w:t>ODLUKA:  o zatvaranju objekta na datume 24. prosinca (badnjak), 02. siječnja te 05. siječnja 2026. godine zbog malog broja dolaznoti djece</w:t>
      </w:r>
    </w:p>
    <w:p w14:paraId="66DD7FD9">
      <w:pPr>
        <w:rPr>
          <w:rFonts w:ascii="Times New Roman" w:hAnsi="Times New Roman" w:eastAsia="Calibri"/>
          <w:sz w:val="24"/>
          <w:szCs w:val="24"/>
        </w:rPr>
      </w:pPr>
      <w:r>
        <w:rPr>
          <w:rFonts w:ascii="Times New Roman" w:hAnsi="Times New Roman" w:eastAsia="Calibri"/>
          <w:sz w:val="24"/>
          <w:szCs w:val="24"/>
        </w:rPr>
        <w:t>Ad 6.)</w:t>
      </w:r>
    </w:p>
    <w:p w14:paraId="5A7EA111">
      <w:pPr>
        <w:rPr>
          <w:rFonts w:ascii="Times New Roman" w:hAnsi="Times New Roman" w:eastAsia="Calibri"/>
          <w:sz w:val="24"/>
          <w:szCs w:val="24"/>
        </w:rPr>
      </w:pPr>
      <w:r>
        <w:rPr>
          <w:rFonts w:ascii="Times New Roman" w:hAnsi="Times New Roman" w:eastAsia="Calibri"/>
          <w:sz w:val="24"/>
          <w:szCs w:val="24"/>
        </w:rPr>
        <w:t>Martina Mališ Filipin daje obrazloženje ulaska u Riznicu i objašnjava na koji način sustav funkcionira.</w:t>
      </w:r>
    </w:p>
    <w:p w14:paraId="46F5DEF8">
      <w:pPr>
        <w:rPr>
          <w:rFonts w:ascii="Times New Roman" w:hAnsi="Times New Roman" w:eastAsia="Calibri"/>
          <w:sz w:val="24"/>
          <w:szCs w:val="24"/>
        </w:rPr>
      </w:pPr>
      <w:r>
        <w:rPr>
          <w:rFonts w:ascii="Times New Roman" w:hAnsi="Times New Roman" w:eastAsia="Calibri"/>
          <w:sz w:val="24"/>
          <w:szCs w:val="24"/>
        </w:rPr>
        <w:t>Ad 7.)</w:t>
      </w:r>
    </w:p>
    <w:p w14:paraId="6177A91B">
      <w:pPr>
        <w:rPr>
          <w:rFonts w:ascii="Times New Roman" w:hAnsi="Times New Roman" w:eastAsia="Calibri"/>
          <w:sz w:val="24"/>
          <w:szCs w:val="24"/>
        </w:rPr>
      </w:pPr>
      <w:r>
        <w:rPr>
          <w:rFonts w:ascii="Times New Roman" w:hAnsi="Times New Roman" w:eastAsia="Calibri"/>
          <w:sz w:val="24"/>
          <w:szCs w:val="24"/>
        </w:rPr>
        <w:t>Dnevni red je ovime iscrpljen te predsjednik zatvara sjednicu u 11:00 sati.</w:t>
      </w:r>
    </w:p>
    <w:p w14:paraId="469F68EB">
      <w:pPr>
        <w:rPr>
          <w:rFonts w:ascii="Times New Roman" w:hAnsi="Times New Roman" w:eastAsia="Calibri"/>
          <w:sz w:val="24"/>
          <w:szCs w:val="24"/>
        </w:rPr>
      </w:pPr>
      <w:r>
        <w:rPr>
          <w:rFonts w:ascii="Times New Roman" w:hAnsi="Times New Roman" w:eastAsia="Calibri"/>
          <w:sz w:val="24"/>
          <w:szCs w:val="24"/>
        </w:rPr>
        <w:t xml:space="preserve"> </w:t>
      </w:r>
    </w:p>
    <w:p w14:paraId="6C88DFBA">
      <w:pPr>
        <w:rPr>
          <w:rFonts w:ascii="Times New Roman" w:hAnsi="Times New Roman" w:eastAsia="Calibri"/>
          <w:sz w:val="24"/>
          <w:szCs w:val="24"/>
        </w:rPr>
      </w:pPr>
      <w:r>
        <w:rPr>
          <w:rFonts w:ascii="Times New Roman" w:hAnsi="Times New Roman" w:eastAsia="Calibri"/>
          <w:sz w:val="24"/>
          <w:szCs w:val="24"/>
        </w:rPr>
        <w:t xml:space="preserve"> </w:t>
      </w:r>
    </w:p>
    <w:p w14:paraId="59FBD309">
      <w:pPr>
        <w:rPr>
          <w:rFonts w:ascii="Times New Roman" w:hAnsi="Times New Roman" w:eastAsia="Calibri"/>
          <w:sz w:val="24"/>
          <w:szCs w:val="24"/>
        </w:rPr>
      </w:pPr>
      <w:r>
        <w:rPr>
          <w:rFonts w:ascii="Times New Roman" w:hAnsi="Times New Roman" w:eastAsia="Calibri"/>
          <w:sz w:val="24"/>
          <w:szCs w:val="24"/>
        </w:rPr>
        <w:t>Zapisničar:                                                                                   Predsjednik Upravnog vijeća</w:t>
      </w:r>
    </w:p>
    <w:p w14:paraId="2CDBF2D6">
      <w:pPr>
        <w:rPr>
          <w:rFonts w:ascii="Times New Roman" w:hAnsi="Times New Roman" w:eastAsia="Calibri"/>
          <w:sz w:val="24"/>
          <w:szCs w:val="24"/>
        </w:rPr>
      </w:pPr>
      <w:r>
        <w:rPr>
          <w:rFonts w:hint="default" w:ascii="Times New Roman" w:hAnsi="Times New Roman" w:eastAsia="Calibri"/>
          <w:sz w:val="24"/>
          <w:szCs w:val="24"/>
          <w:lang w:val="hr-HR"/>
        </w:rPr>
        <w:t xml:space="preserve">v.r. </w:t>
      </w:r>
      <w:r>
        <w:rPr>
          <w:rFonts w:ascii="Times New Roman" w:hAnsi="Times New Roman" w:eastAsia="Calibri"/>
          <w:sz w:val="24"/>
          <w:szCs w:val="24"/>
        </w:rPr>
        <w:t xml:space="preserve">Valentina Hoić Đopar                                                                       </w:t>
      </w:r>
      <w:r>
        <w:rPr>
          <w:rFonts w:hint="default" w:ascii="Times New Roman" w:hAnsi="Times New Roman" w:eastAsia="Calibri"/>
          <w:sz w:val="24"/>
          <w:szCs w:val="24"/>
          <w:lang w:val="hr-HR"/>
        </w:rPr>
        <w:t>v.r.</w:t>
      </w:r>
      <w:r>
        <w:rPr>
          <w:rFonts w:ascii="Times New Roman" w:hAnsi="Times New Roman" w:eastAsia="Calibri"/>
          <w:sz w:val="24"/>
          <w:szCs w:val="24"/>
        </w:rPr>
        <w:t xml:space="preserve">   Ante Grizelj</w:t>
      </w:r>
    </w:p>
    <w:p w14:paraId="4E51C10F">
      <w:r>
        <w:rPr>
          <w:rFonts w:ascii="Times New Roman" w:hAnsi="Times New Roman" w:eastAsia="Calibri"/>
          <w:sz w:val="24"/>
          <w:szCs w:val="24"/>
        </w:rPr>
        <w:t xml:space="preserve"> </w:t>
      </w:r>
      <w:bookmarkStart w:id="0" w:name="_GoBack"/>
      <w:bookmarkEnd w:id="0"/>
      <w:r>
        <w:t xml:space="preserve"> </w:t>
      </w:r>
    </w:p>
    <w:p w14:paraId="31684354">
      <w:r>
        <w:t xml:space="preserve"> </w:t>
      </w:r>
    </w:p>
    <w:p w14:paraId="74C3318E"/>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EE"/>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EE"/>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HRTimes">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6" w:lineRule="auto"/>
      </w:pPr>
      <w:r>
        <w:separator/>
      </w:r>
    </w:p>
  </w:footnote>
  <w:footnote w:type="continuationSeparator" w:id="1">
    <w:p>
      <w:pPr>
        <w:spacing w:before="0" w:after="0" w:line="25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EE4015"/>
    <w:multiLevelType w:val="multilevel"/>
    <w:tmpl w:val="01EE4015"/>
    <w:lvl w:ilvl="0" w:tentative="0">
      <w:start w:val="1"/>
      <w:numFmt w:val="decimal"/>
      <w:lvlText w:val="%1."/>
      <w:lvlJc w:val="left"/>
      <w:pPr>
        <w:ind w:left="720" w:hanging="360"/>
      </w:pPr>
      <w:rPr>
        <w:rFonts w:hint="default" w:ascii="Times New Roman" w:hAnsi="Times New Roman" w:cs="Times New Roman"/>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18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18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180"/>
      </w:pPr>
      <w:rPr>
        <w:rFonts w:hint="default" w:ascii="Times New Roman" w:hAnsi="Times New Roman" w:cs="Times New Roman"/>
      </w:rPr>
    </w:lvl>
  </w:abstractNum>
  <w:abstractNum w:abstractNumId="1">
    <w:nsid w:val="3660462F"/>
    <w:multiLevelType w:val="multilevel"/>
    <w:tmpl w:val="3660462F"/>
    <w:lvl w:ilvl="0" w:tentative="0">
      <w:start w:val="1"/>
      <w:numFmt w:val="decimal"/>
      <w:lvlText w:val="%1."/>
      <w:lvlJc w:val="left"/>
      <w:pPr>
        <w:ind w:left="720" w:hanging="360"/>
      </w:pPr>
      <w:rPr>
        <w:rFonts w:hint="default" w:ascii="Times New Roman" w:hAnsi="Times New Roman" w:cs="Times New Roman"/>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18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18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180"/>
      </w:pPr>
      <w:rPr>
        <w:rFonts w:hint="default" w:ascii="Times New Roman" w:hAnsi="Times New Roman" w:cs="Times New Roman"/>
      </w:rPr>
    </w:lvl>
  </w:abstractNum>
  <w:abstractNum w:abstractNumId="2">
    <w:nsid w:val="7FE708F7"/>
    <w:multiLevelType w:val="multilevel"/>
    <w:tmpl w:val="7FE708F7"/>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CB9"/>
    <w:rsid w:val="00117A83"/>
    <w:rsid w:val="00230CB9"/>
    <w:rsid w:val="00735AB6"/>
    <w:rsid w:val="007D098A"/>
    <w:rsid w:val="007F2707"/>
    <w:rsid w:val="00BC5712"/>
    <w:rsid w:val="00E8102A"/>
    <w:rsid w:val="09BD0A0F"/>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beforeAutospacing="1" w:after="160" w:line="256" w:lineRule="auto"/>
    </w:pPr>
    <w:rPr>
      <w:rFonts w:ascii="Calibri" w:hAnsi="Calibri" w:eastAsia="Times New Roman" w:cs="Times New Roman"/>
      <w:kern w:val="2"/>
      <w:sz w:val="22"/>
      <w:szCs w:val="22"/>
      <w:lang w:val="hr-HR" w:eastAsia="hr-HR" w:bidi="ar-SA"/>
      <w14:ligatures w14:val="none"/>
    </w:rPr>
  </w:style>
  <w:style w:type="paragraph" w:styleId="2">
    <w:name w:val="heading 1"/>
    <w:basedOn w:val="1"/>
    <w:next w:val="1"/>
    <w:link w:val="15"/>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17"/>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18"/>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19"/>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0"/>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1"/>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3"/>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Subtitle"/>
    <w:basedOn w:val="1"/>
    <w:next w:val="1"/>
    <w:link w:val="2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4"/>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5">
    <w:name w:val="Naslov 1 Char"/>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16">
    <w:name w:val="Naslov 2 Char"/>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17">
    <w:name w:val="Naslov 3 Char"/>
    <w:basedOn w:val="11"/>
    <w:link w:val="4"/>
    <w:semiHidden/>
    <w:uiPriority w:val="9"/>
    <w:rPr>
      <w:rFonts w:eastAsiaTheme="majorEastAsia" w:cstheme="majorBidi"/>
      <w:color w:val="2F5597" w:themeColor="accent1" w:themeShade="BF"/>
      <w:sz w:val="28"/>
      <w:szCs w:val="28"/>
    </w:rPr>
  </w:style>
  <w:style w:type="character" w:customStyle="1" w:styleId="18">
    <w:name w:val="Naslov 4 Char"/>
    <w:basedOn w:val="11"/>
    <w:link w:val="5"/>
    <w:semiHidden/>
    <w:uiPriority w:val="9"/>
    <w:rPr>
      <w:rFonts w:eastAsiaTheme="majorEastAsia" w:cstheme="majorBidi"/>
      <w:i/>
      <w:iCs/>
      <w:color w:val="2F5597" w:themeColor="accent1" w:themeShade="BF"/>
    </w:rPr>
  </w:style>
  <w:style w:type="character" w:customStyle="1" w:styleId="19">
    <w:name w:val="Naslov 5 Char"/>
    <w:basedOn w:val="11"/>
    <w:link w:val="6"/>
    <w:semiHidden/>
    <w:uiPriority w:val="9"/>
    <w:rPr>
      <w:rFonts w:eastAsiaTheme="majorEastAsia" w:cstheme="majorBidi"/>
      <w:color w:val="2F5597" w:themeColor="accent1" w:themeShade="BF"/>
    </w:rPr>
  </w:style>
  <w:style w:type="character" w:customStyle="1" w:styleId="20">
    <w:name w:val="Naslov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1">
    <w:name w:val="Naslov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2">
    <w:name w:val="Naslov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3">
    <w:name w:val="Naslov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4">
    <w:name w:val="Naslov Char"/>
    <w:basedOn w:val="11"/>
    <w:link w:val="14"/>
    <w:uiPriority w:val="10"/>
    <w:rPr>
      <w:rFonts w:asciiTheme="majorHAnsi" w:hAnsiTheme="majorHAnsi" w:eastAsiaTheme="majorEastAsia" w:cstheme="majorBidi"/>
      <w:spacing w:val="-10"/>
      <w:kern w:val="28"/>
      <w:sz w:val="56"/>
      <w:szCs w:val="56"/>
    </w:rPr>
  </w:style>
  <w:style w:type="character" w:customStyle="1" w:styleId="25">
    <w:name w:val="Podnaslov Char"/>
    <w:basedOn w:val="11"/>
    <w:link w:val="13"/>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Citat Char"/>
    <w:basedOn w:val="11"/>
    <w:link w:val="26"/>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1"/>
    <w:qFormat/>
    <w:uiPriority w:val="21"/>
    <w:rPr>
      <w:i/>
      <w:iCs/>
      <w:color w:val="2F5597" w:themeColor="accent1" w:themeShade="BF"/>
    </w:rPr>
  </w:style>
  <w:style w:type="paragraph" w:styleId="30">
    <w:name w:val="Intense Quote"/>
    <w:basedOn w:val="1"/>
    <w:next w:val="1"/>
    <w:link w:val="3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1">
    <w:name w:val="Naglašen citat Char"/>
    <w:basedOn w:val="11"/>
    <w:link w:val="30"/>
    <w:qFormat/>
    <w:uiPriority w:val="30"/>
    <w:rPr>
      <w:i/>
      <w:iCs/>
      <w:color w:val="2F5597" w:themeColor="accent1" w:themeShade="BF"/>
    </w:rPr>
  </w:style>
  <w:style w:type="character" w:customStyle="1" w:styleId="32">
    <w:name w:val="Intense Reference"/>
    <w:basedOn w:val="11"/>
    <w:qFormat/>
    <w:uiPriority w:val="32"/>
    <w:rPr>
      <w:b/>
      <w:bCs/>
      <w:smallCaps/>
      <w:color w:val="2F5597" w:themeColor="accent1" w:themeShade="BF"/>
      <w:spacing w:val="5"/>
    </w:rPr>
  </w:style>
  <w:style w:type="paragraph" w:customStyle="1" w:styleId="33">
    <w:name w:val="Body Text1"/>
    <w:basedOn w:val="1"/>
    <w:qFormat/>
    <w:uiPriority w:val="0"/>
    <w:rPr>
      <w:rFonts w:ascii="HRTimes" w:hAnsi="HRTimes" w:eastAsia="Calibri"/>
    </w:rPr>
  </w:style>
  <w:style w:type="paragraph" w:customStyle="1" w:styleId="34">
    <w:name w:val="List Paragraph1"/>
    <w:basedOn w:val="1"/>
    <w:uiPriority w:val="0"/>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419</Words>
  <Characters>2392</Characters>
  <Lines>19</Lines>
  <Paragraphs>5</Paragraphs>
  <TotalTime>1</TotalTime>
  <ScaleCrop>false</ScaleCrop>
  <LinksUpToDate>false</LinksUpToDate>
  <CharactersWithSpaces>2806</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2026-01-26T09:13:00Z</dcterms:created>
  <dc:creator>Milena Hajder-Jambrušić</dc:creator>
  <cp:lastModifiedBy>Korisnik</cp:lastModifiedBy>
  <dcterms:modified xsi:type="dcterms:W3CDTF">2026-04-10T10:30:07Z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424364C4AD58499B94B8CC908DD20CAD_12</vt:lpwstr>
  </property>
</Properties>
</file>